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350B" w:rsidRDefault="00457492">
      <w:pPr>
        <w:pStyle w:val="normal0"/>
        <w:spacing w:after="0" w:line="240" w:lineRule="auto"/>
      </w:pPr>
      <w:bookmarkStart w:id="0" w:name="h.7yx2qgoqryhe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No.: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S-0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A350B" w:rsidRDefault="00457492">
      <w:pPr>
        <w:pStyle w:val="normal0"/>
        <w:spacing w:after="0" w:line="240" w:lineRule="auto"/>
      </w:pPr>
      <w:bookmarkStart w:id="2" w:name="h.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Committee: </w:t>
      </w:r>
      <w:r>
        <w:rPr>
          <w:rFonts w:ascii="Times New Roman" w:eastAsia="Times New Roman" w:hAnsi="Times New Roman" w:cs="Times New Roman"/>
          <w:sz w:val="24"/>
          <w:szCs w:val="24"/>
        </w:rPr>
        <w:t>WCSA Executive Committee</w:t>
      </w:r>
    </w:p>
    <w:p w:rsidR="007A350B" w:rsidRDefault="0045749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Disposition: </w:t>
      </w:r>
      <w:r>
        <w:rPr>
          <w:rFonts w:ascii="Times New Roman" w:eastAsia="Times New Roman" w:hAnsi="Times New Roman" w:cs="Times New Roman"/>
          <w:sz w:val="24"/>
          <w:szCs w:val="24"/>
        </w:rPr>
        <w:t>Agreed to</w:t>
      </w:r>
    </w:p>
    <w:p w:rsidR="007A350B" w:rsidRDefault="0045749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Choate</w:t>
      </w:r>
    </w:p>
    <w:p w:rsidR="007A350B" w:rsidRDefault="0045749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March 16, 2015</w:t>
      </w:r>
    </w:p>
    <w:p w:rsidR="007A350B" w:rsidRDefault="007A350B">
      <w:pPr>
        <w:pStyle w:val="normal0"/>
      </w:pPr>
    </w:p>
    <w:p w:rsidR="007A350B" w:rsidRDefault="00457492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Resolution</w:t>
      </w:r>
    </w:p>
    <w:p w:rsidR="007A350B" w:rsidRDefault="00457492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Responding to Concerns Regarding Tuition Increase</w:t>
      </w:r>
    </w:p>
    <w:p w:rsidR="007A350B" w:rsidRDefault="0045749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the tuition increased by three percent for the 2015-2016 academic year (from $41,660 to $42,910), </w:t>
      </w:r>
    </w:p>
    <w:p w:rsidR="007A350B" w:rsidRDefault="00457492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administration has acknowledged the difficulty of affording higher education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350B" w:rsidRDefault="00457492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the administration has </w:t>
      </w:r>
      <w:r>
        <w:rPr>
          <w:rFonts w:ascii="Times New Roman" w:eastAsia="Times New Roman" w:hAnsi="Times New Roman" w:cs="Times New Roman"/>
          <w:sz w:val="24"/>
          <w:szCs w:val="24"/>
        </w:rPr>
        <w:t>opened channels of commun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ication between students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administration to further the understanding of the tuition increase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350B" w:rsidRDefault="00457492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students have voiced their concerns about the </w:t>
      </w:r>
      <w:r>
        <w:rPr>
          <w:rFonts w:ascii="Times New Roman" w:eastAsia="Times New Roman" w:hAnsi="Times New Roman" w:cs="Times New Roman"/>
          <w:sz w:val="24"/>
          <w:szCs w:val="24"/>
        </w:rPr>
        <w:t>tuition increase</w:t>
      </w:r>
      <w:r>
        <w:rPr>
          <w:rFonts w:ascii="Times New Roman" w:eastAsia="Times New Roman" w:hAnsi="Times New Roman" w:cs="Times New Roman"/>
          <w:sz w:val="24"/>
          <w:szCs w:val="24"/>
        </w:rPr>
        <w:t>, particularly via social media,</w:t>
      </w:r>
    </w:p>
    <w:p w:rsidR="007A350B" w:rsidRDefault="00457492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THEREFORE, BE IT RESOLVED BY THE WESLEYAN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COUNCIL ON STUDENT AFFAIRS:</w:t>
      </w:r>
    </w:p>
    <w:p w:rsidR="007A350B" w:rsidRDefault="00457492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Wesleyan Council on Student affairs recognizes student concerns about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increase in tuition and has communicated concerns to the administration. </w:t>
      </w:r>
    </w:p>
    <w:p w:rsidR="007A350B" w:rsidRDefault="00457492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That Wesleyan Council on Student Affairs will communicate any information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rought forward by the administration to the student body. </w:t>
      </w:r>
    </w:p>
    <w:p w:rsidR="007A350B" w:rsidRDefault="00457492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Wesleyan Council on Student Affairs is the student voice and will continue to be the student voice in the future. </w:t>
      </w:r>
    </w:p>
    <w:p w:rsidR="007A350B" w:rsidRDefault="00457492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Wesleyan Council on Student Affairs will continue to address </w:t>
      </w:r>
      <w:r>
        <w:rPr>
          <w:rFonts w:ascii="Times New Roman" w:eastAsia="Times New Roman" w:hAnsi="Times New Roman" w:cs="Times New Roman"/>
          <w:sz w:val="24"/>
          <w:szCs w:val="24"/>
        </w:rPr>
        <w:t>the concern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raised about the tuition increase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communicating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the administration regarding the issue.</w:t>
      </w:r>
    </w:p>
    <w:p w:rsidR="007A350B" w:rsidRDefault="007A350B">
      <w:pPr>
        <w:pStyle w:val="normal0"/>
        <w:spacing w:line="240" w:lineRule="auto"/>
      </w:pPr>
    </w:p>
    <w:sectPr w:rsidR="007A350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7492">
      <w:pPr>
        <w:spacing w:after="0" w:line="240" w:lineRule="auto"/>
      </w:pPr>
      <w:r>
        <w:separator/>
      </w:r>
    </w:p>
  </w:endnote>
  <w:endnote w:type="continuationSeparator" w:id="0">
    <w:p w:rsidR="00000000" w:rsidRDefault="0045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7492">
      <w:pPr>
        <w:spacing w:after="0" w:line="240" w:lineRule="auto"/>
      </w:pPr>
      <w:r>
        <w:separator/>
      </w:r>
    </w:p>
  </w:footnote>
  <w:footnote w:type="continuationSeparator" w:id="0">
    <w:p w:rsidR="00000000" w:rsidRDefault="0045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0B" w:rsidRDefault="007A350B">
    <w:pPr>
      <w:pStyle w:val="normal0"/>
      <w:widowControl w:val="0"/>
      <w:spacing w:after="0"/>
    </w:pPr>
  </w:p>
  <w:tbl>
    <w:tblPr>
      <w:tblStyle w:val="a"/>
      <w:tblW w:w="9105" w:type="dxa"/>
      <w:tblInd w:w="-115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7980"/>
      <w:gridCol w:w="1125"/>
    </w:tblGrid>
    <w:tr w:rsidR="007A350B">
      <w:trPr>
        <w:trHeight w:val="660"/>
      </w:trPr>
      <w:tc>
        <w:tcPr>
          <w:tcW w:w="7980" w:type="dxa"/>
        </w:tcPr>
        <w:p w:rsidR="007A350B" w:rsidRDefault="00457492">
          <w:pPr>
            <w:pStyle w:val="normal0"/>
            <w:tabs>
              <w:tab w:val="center" w:pos="4680"/>
              <w:tab w:val="right" w:pos="9360"/>
            </w:tabs>
            <w:spacing w:before="720" w:after="0"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694690" cy="767715"/>
                <wp:effectExtent l="0" t="0" r="0" b="0"/>
                <wp:docPr id="1" name="image01.png" descr="WCSA seal.pd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WCSA seal.pd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7677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Cambria" w:hAnsi="Cambria" w:cs="Cambria"/>
              <w:sz w:val="48"/>
              <w:szCs w:val="48"/>
            </w:rPr>
            <w:t>WCSA WESLEYAN COUNCIL ON STUDENT AFFAIRS</w:t>
          </w:r>
        </w:p>
      </w:tc>
      <w:tc>
        <w:tcPr>
          <w:tcW w:w="1125" w:type="dxa"/>
        </w:tcPr>
        <w:p w:rsidR="007A350B" w:rsidRDefault="00457492">
          <w:pPr>
            <w:pStyle w:val="normal0"/>
            <w:tabs>
              <w:tab w:val="center" w:pos="4680"/>
              <w:tab w:val="right" w:pos="9360"/>
            </w:tabs>
            <w:spacing w:before="720" w:after="0" w:line="240" w:lineRule="auto"/>
          </w:pPr>
          <w:r>
            <w:rPr>
              <w:rFonts w:ascii="Cambria" w:eastAsia="Cambria" w:hAnsi="Cambria" w:cs="Cambria"/>
              <w:b/>
              <w:color w:val="C86664"/>
              <w:sz w:val="36"/>
              <w:szCs w:val="36"/>
            </w:rPr>
            <w:t>2015</w:t>
          </w:r>
        </w:p>
      </w:tc>
    </w:tr>
  </w:tbl>
  <w:p w:rsidR="007A350B" w:rsidRDefault="007A350B">
    <w:pPr>
      <w:pStyle w:val="normal0"/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50B"/>
    <w:rsid w:val="00457492"/>
    <w:rsid w:val="007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Choate</cp:lastModifiedBy>
  <cp:revision>2</cp:revision>
  <dcterms:created xsi:type="dcterms:W3CDTF">2015-08-04T23:38:00Z</dcterms:created>
  <dcterms:modified xsi:type="dcterms:W3CDTF">2015-08-04T23:38:00Z</dcterms:modified>
</cp:coreProperties>
</file>